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23" w:rsidRPr="00656773" w:rsidRDefault="00656773" w:rsidP="00770923">
      <w:pPr>
        <w:snapToGrid w:val="0"/>
        <w:spacing w:before="12" w:after="1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</w:t>
      </w:r>
      <w:r w:rsidR="00770923" w:rsidRPr="0065677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問卷回饋單</w:t>
      </w:r>
    </w:p>
    <w:p w:rsidR="00770923" w:rsidRPr="00656773" w:rsidRDefault="0077092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活動名稱：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□基礎桌球運動指導體驗服務站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□基礎網球運動指導體驗服務站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□舞蹈運動指導體驗服務站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□路跑運動指導體驗服務站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□運動藝文活動健康講座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□特殊運動指導體驗服務站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□銀髮族高齡運動指導體驗服務站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□有氧舞蹈運動體驗服務站</w:t>
      </w:r>
    </w:p>
    <w:p w:rsidR="00770923" w:rsidRPr="00656773" w:rsidRDefault="0077092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656773">
        <w:rPr>
          <w:rFonts w:ascii="標楷體" w:eastAsia="標楷體" w:hAnsi="標楷體" w:cs="標楷體"/>
          <w:sz w:val="28"/>
          <w:szCs w:val="28"/>
        </w:rPr>
        <w:t>105</w:t>
      </w:r>
      <w:r w:rsidRPr="00656773">
        <w:rPr>
          <w:rFonts w:ascii="標楷體" w:eastAsia="標楷體" w:hAnsi="標楷體" w:cs="標楷體" w:hint="eastAsia"/>
          <w:sz w:val="28"/>
          <w:szCs w:val="28"/>
        </w:rPr>
        <w:t>年4月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20</w:t>
      </w:r>
      <w:r w:rsidRPr="00656773">
        <w:rPr>
          <w:rFonts w:ascii="標楷體" w:eastAsia="標楷體" w:hAnsi="標楷體" w:cs="標楷體"/>
          <w:sz w:val="28"/>
          <w:szCs w:val="28"/>
        </w:rPr>
        <w:t>~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10月30</w:t>
      </w:r>
      <w:r w:rsidRPr="00656773">
        <w:rPr>
          <w:rFonts w:ascii="標楷體" w:eastAsia="標楷體" w:hAnsi="標楷體" w:cs="標楷體" w:hint="eastAsia"/>
          <w:sz w:val="28"/>
          <w:szCs w:val="28"/>
        </w:rPr>
        <w:t>日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(每周三或六)</w:t>
      </w:r>
    </w:p>
    <w:p w:rsidR="00770923" w:rsidRPr="00656773" w:rsidRDefault="0077092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活動地點：南投縣立體育場</w:t>
      </w:r>
      <w:r w:rsidRPr="00656773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B0817" w:rsidRDefault="0065677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參加對象：一般</w:t>
      </w:r>
      <w:r w:rsidR="00770923" w:rsidRPr="00656773">
        <w:rPr>
          <w:rFonts w:ascii="標楷體" w:eastAsia="標楷體" w:hAnsi="標楷體" w:cs="標楷體" w:hint="eastAsia"/>
          <w:sz w:val="28"/>
          <w:szCs w:val="28"/>
        </w:rPr>
        <w:t>民眾</w:t>
      </w:r>
      <w:r w:rsidRPr="00656773">
        <w:rPr>
          <w:rFonts w:ascii="標楷體" w:eastAsia="標楷體" w:hAnsi="標楷體" w:cs="標楷體" w:hint="eastAsia"/>
          <w:sz w:val="28"/>
          <w:szCs w:val="28"/>
        </w:rPr>
        <w:t>、銀髮族、婦女</w:t>
      </w:r>
    </w:p>
    <w:p w:rsidR="00ED4CFA" w:rsidRPr="00ED4CFA" w:rsidRDefault="00ED4CFA" w:rsidP="00386026">
      <w:pPr>
        <w:spacing w:line="400" w:lineRule="exact"/>
        <w:jc w:val="both"/>
        <w:rPr>
          <w:rFonts w:ascii="標楷體" w:eastAsia="標楷體" w:hAnsi="標楷體" w:cs="標楷體"/>
          <w:sz w:val="16"/>
          <w:szCs w:val="16"/>
        </w:rPr>
      </w:pPr>
    </w:p>
    <w:p w:rsidR="00386026" w:rsidRDefault="00770923" w:rsidP="00386026">
      <w:pPr>
        <w:pStyle w:val="aa"/>
        <w:numPr>
          <w:ilvl w:val="0"/>
          <w:numId w:val="3"/>
        </w:numPr>
        <w:spacing w:line="400" w:lineRule="exact"/>
        <w:ind w:leftChars="0" w:left="284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386026">
        <w:rPr>
          <w:rFonts w:ascii="標楷體" w:eastAsia="標楷體" w:hAnsi="標楷體" w:cs="標楷體" w:hint="eastAsia"/>
          <w:sz w:val="28"/>
          <w:szCs w:val="28"/>
        </w:rPr>
        <w:t>感謝您參與本次的訓練活動，為日後提供更好的服務及評估活動成效，請依您同意</w:t>
      </w:r>
    </w:p>
    <w:p w:rsidR="00770923" w:rsidRPr="00386026" w:rsidRDefault="00770923" w:rsidP="00386026">
      <w:pPr>
        <w:pStyle w:val="aa"/>
        <w:spacing w:line="400" w:lineRule="exact"/>
        <w:ind w:leftChars="0" w:left="284"/>
        <w:jc w:val="both"/>
        <w:rPr>
          <w:rFonts w:ascii="標楷體" w:eastAsia="標楷體" w:hAnsi="標楷體" w:cs="標楷體"/>
          <w:sz w:val="28"/>
          <w:szCs w:val="28"/>
        </w:rPr>
      </w:pPr>
      <w:r w:rsidRPr="00386026">
        <w:rPr>
          <w:rFonts w:ascii="標楷體" w:eastAsia="標楷體" w:hAnsi="標楷體" w:cs="標楷體" w:hint="eastAsia"/>
          <w:sz w:val="28"/>
          <w:szCs w:val="28"/>
        </w:rPr>
        <w:t>之程度，勾選下列選項，謝謝。</w:t>
      </w:r>
    </w:p>
    <w:p w:rsidR="003B0817" w:rsidRPr="00656773" w:rsidRDefault="003B0817" w:rsidP="00770923">
      <w:pPr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0"/>
        <w:gridCol w:w="1134"/>
        <w:gridCol w:w="712"/>
        <w:gridCol w:w="705"/>
        <w:gridCol w:w="850"/>
        <w:gridCol w:w="1413"/>
      </w:tblGrid>
      <w:tr w:rsidR="00386026" w:rsidRPr="00656773" w:rsidTr="00386026">
        <w:trPr>
          <w:trHeight w:val="95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評　估　項　目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非常滿意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滿意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51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普通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不滿意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非常不滿意</w:t>
            </w:r>
          </w:p>
        </w:tc>
      </w:tr>
      <w:tr w:rsidR="00386026" w:rsidRPr="00656773" w:rsidTr="00386026">
        <w:trPr>
          <w:trHeight w:val="696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我很滿意本次訓練活動的時間安排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69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我很滿意本次訓練活動的流程安排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0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我很滿意本次訓練活動的課程內容安排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13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參與本次訓練活動，對我本身有所助益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964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00" w:hanging="3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參與本次訓練活動，我學習到團隊合作的經驗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978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286" w:hanging="29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656773">
              <w:rPr>
                <w:rFonts w:ascii="標楷體" w:eastAsia="標楷體" w:hAnsi="標楷體" w:hint="eastAsia"/>
                <w:sz w:val="28"/>
                <w:szCs w:val="28"/>
              </w:rPr>
              <w:t>我認為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參與本次訓練活動，增進自我領導力與問題解決能力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08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整體而言，我對本次訓練活動感到滿意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770923" w:rsidRPr="00656773" w:rsidTr="003B01E8">
        <w:trPr>
          <w:trHeight w:val="16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23" w:rsidRPr="00656773" w:rsidRDefault="00770923" w:rsidP="00386026">
            <w:pPr>
              <w:spacing w:line="400" w:lineRule="exact"/>
              <w:ind w:left="360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5677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參加本次訓練活動之具體收穫：</w:t>
            </w:r>
          </w:p>
          <w:p w:rsidR="003B0817" w:rsidRPr="00386026" w:rsidRDefault="003B0817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86026" w:rsidRPr="00324D6C" w:rsidRDefault="00386026" w:rsidP="00386026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ED4CFA" w:rsidRDefault="00ED4CFA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86026" w:rsidRPr="00386026" w:rsidRDefault="00386026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70923" w:rsidRPr="00656773" w:rsidRDefault="00770923" w:rsidP="003860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BA8" w:rsidRPr="003B0817" w:rsidRDefault="00F53BA8" w:rsidP="00386026">
      <w:pPr>
        <w:widowControl/>
        <w:spacing w:line="400" w:lineRule="exact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sectPr w:rsidR="00F53BA8" w:rsidRPr="003B0817" w:rsidSect="003B0817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E4" w:rsidRDefault="00ED08E4" w:rsidP="00656773">
      <w:r>
        <w:separator/>
      </w:r>
    </w:p>
  </w:endnote>
  <w:endnote w:type="continuationSeparator" w:id="0">
    <w:p w:rsidR="00ED08E4" w:rsidRDefault="00ED08E4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E4" w:rsidRDefault="00ED08E4" w:rsidP="00656773">
      <w:r>
        <w:separator/>
      </w:r>
    </w:p>
  </w:footnote>
  <w:footnote w:type="continuationSeparator" w:id="0">
    <w:p w:rsidR="00ED08E4" w:rsidRDefault="00ED08E4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913CC"/>
    <w:multiLevelType w:val="hybridMultilevel"/>
    <w:tmpl w:val="A1EA16D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31E6E"/>
    <w:rsid w:val="00324D6C"/>
    <w:rsid w:val="00386026"/>
    <w:rsid w:val="003B01E8"/>
    <w:rsid w:val="003B0817"/>
    <w:rsid w:val="003C24E5"/>
    <w:rsid w:val="003D5776"/>
    <w:rsid w:val="005746BE"/>
    <w:rsid w:val="00593A96"/>
    <w:rsid w:val="00656773"/>
    <w:rsid w:val="00675EE3"/>
    <w:rsid w:val="0068380F"/>
    <w:rsid w:val="00770923"/>
    <w:rsid w:val="007713F5"/>
    <w:rsid w:val="007B34DB"/>
    <w:rsid w:val="008743A1"/>
    <w:rsid w:val="00874AE4"/>
    <w:rsid w:val="00A374BE"/>
    <w:rsid w:val="00C86879"/>
    <w:rsid w:val="00D30AF4"/>
    <w:rsid w:val="00DC2041"/>
    <w:rsid w:val="00E76B27"/>
    <w:rsid w:val="00ED08E4"/>
    <w:rsid w:val="00ED4CFA"/>
    <w:rsid w:val="00EF0F91"/>
    <w:rsid w:val="00F01EED"/>
    <w:rsid w:val="00F047BF"/>
    <w:rsid w:val="00F27EC3"/>
    <w:rsid w:val="00F53BA8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C48B5"/>
  <w15:docId w15:val="{2F89CDA3-7D1B-4B77-A00E-3CE2D48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A0207-297B-4DA8-AF81-4764056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2016-04-15T05:12:00Z</dcterms:created>
  <dcterms:modified xsi:type="dcterms:W3CDTF">2016-04-15T05:51:00Z</dcterms:modified>
</cp:coreProperties>
</file>